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BA" w:rsidRDefault="00C076BA" w:rsidP="00C076BA">
      <w:pPr>
        <w:tabs>
          <w:tab w:val="left" w:pos="2013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F81754">
        <w:rPr>
          <w:rFonts w:ascii="Times New Roman" w:hAnsi="Times New Roman"/>
          <w:b/>
        </w:rPr>
        <w:t>Опросный лист для заказа комплектной трансформаторной подстанции</w:t>
      </w:r>
      <w:r>
        <w:rPr>
          <w:rFonts w:ascii="Times New Roman" w:hAnsi="Times New Roman"/>
          <w:b/>
        </w:rPr>
        <w:t xml:space="preserve"> / комплектного распределительного устройства в блочно-модульном здании</w:t>
      </w:r>
    </w:p>
    <w:p w:rsidR="00C076BA" w:rsidRPr="00F81754" w:rsidRDefault="00C076BA" w:rsidP="00C076BA">
      <w:pPr>
        <w:tabs>
          <w:tab w:val="left" w:pos="2013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  <w:r w:rsidRPr="00F81754">
        <w:rPr>
          <w:rFonts w:ascii="Times New Roman" w:hAnsi="Times New Roman"/>
        </w:rPr>
        <w:t>Покупатель: ____________________________________________________________</w:t>
      </w: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  <w:r w:rsidRPr="00F81754">
        <w:rPr>
          <w:rFonts w:ascii="Times New Roman" w:hAnsi="Times New Roman"/>
        </w:rPr>
        <w:t>Телефон: ___________________________</w:t>
      </w:r>
      <w:r w:rsidRPr="00F81754">
        <w:rPr>
          <w:rFonts w:ascii="Times New Roman" w:hAnsi="Times New Roman"/>
          <w:lang w:val="en-US"/>
        </w:rPr>
        <w:t>E</w:t>
      </w:r>
      <w:r w:rsidRPr="00F81754">
        <w:rPr>
          <w:rFonts w:ascii="Times New Roman" w:hAnsi="Times New Roman"/>
        </w:rPr>
        <w:t>-</w:t>
      </w:r>
      <w:r w:rsidRPr="00F81754">
        <w:rPr>
          <w:rFonts w:ascii="Times New Roman" w:hAnsi="Times New Roman"/>
          <w:lang w:val="en-US"/>
        </w:rPr>
        <w:t>mail</w:t>
      </w:r>
      <w:r w:rsidRPr="00F81754">
        <w:rPr>
          <w:rFonts w:ascii="Times New Roman" w:hAnsi="Times New Roman"/>
        </w:rPr>
        <w:t>______________________________</w:t>
      </w: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  <w:r w:rsidRPr="00F81754">
        <w:rPr>
          <w:rFonts w:ascii="Times New Roman" w:hAnsi="Times New Roman"/>
        </w:rPr>
        <w:t>Контактное лицо: _______________________________________________________</w:t>
      </w: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  <w:i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  <w:i/>
        </w:rPr>
      </w:pPr>
      <w:r w:rsidRPr="00F81754">
        <w:rPr>
          <w:rFonts w:ascii="Times New Roman" w:hAnsi="Times New Roman"/>
          <w:b/>
          <w:i/>
        </w:rPr>
        <w:t>1.</w:t>
      </w:r>
      <w:r>
        <w:rPr>
          <w:rFonts w:ascii="Times New Roman" w:hAnsi="Times New Roman"/>
          <w:b/>
          <w:i/>
        </w:rPr>
        <w:t xml:space="preserve"> </w:t>
      </w:r>
      <w:r w:rsidRPr="00F81754">
        <w:rPr>
          <w:rFonts w:ascii="Times New Roman" w:hAnsi="Times New Roman"/>
          <w:b/>
          <w:i/>
        </w:rPr>
        <w:t>Модульное здание</w:t>
      </w: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  <w:i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</w:rPr>
      </w:pPr>
      <w:r w:rsidRPr="00F81754">
        <w:rPr>
          <w:rFonts w:ascii="Times New Roman" w:hAnsi="Times New Roman"/>
          <w:b/>
        </w:rPr>
        <w:t>Характеристики исполнения здания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44"/>
        <w:gridCol w:w="3969"/>
        <w:gridCol w:w="1560"/>
      </w:tblGrid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Тип блочно-модульного здания (БМЗ)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БМЗ из «сэндвич» панелей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Бетонные модули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Толщина «сэндвич» панелей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50 мм, 80 мм, 100 мм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Тип кровли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Двускатная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Односкатная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Отливы, козырьки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Да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Нет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Помещения РУВН и РУНН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Выделенная а/ч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Совмещенная  а/ч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Ввод кабелей в здание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Кабелем снизу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Воздушный ввод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Специальный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Высота кабельного сооружения (только для бетонной оболочки)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Кабельный этаж 1900 мм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Цоколь 900 мм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</w:rPr>
      </w:pPr>
      <w:r w:rsidRPr="00F81754">
        <w:rPr>
          <w:rFonts w:ascii="Times New Roman" w:hAnsi="Times New Roman"/>
          <w:b/>
        </w:rPr>
        <w:t>Цветовые решения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44"/>
        <w:gridCol w:w="3969"/>
        <w:gridCol w:w="1560"/>
      </w:tblGrid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Цвет БМЗ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076BA">
              <w:rPr>
                <w:rFonts w:ascii="Times New Roman" w:hAnsi="Times New Roman"/>
              </w:rPr>
              <w:t xml:space="preserve">Типовой  (каталог палитры </w:t>
            </w:r>
            <w:r w:rsidRPr="00C076BA">
              <w:rPr>
                <w:rFonts w:ascii="Times New Roman" w:hAnsi="Times New Roman"/>
                <w:lang w:val="en-US"/>
              </w:rPr>
              <w:t>RAL)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Эскиз (эскиз предоставить)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</w:rPr>
      </w:pPr>
      <w:r w:rsidRPr="00F81754">
        <w:rPr>
          <w:rFonts w:ascii="Times New Roman" w:hAnsi="Times New Roman"/>
          <w:b/>
        </w:rPr>
        <w:t>Комплектация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44"/>
        <w:gridCol w:w="3969"/>
        <w:gridCol w:w="1560"/>
      </w:tblGrid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Система освещения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Рабочее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Аварийное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Наружное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Система отопления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Стандартная (печи ПЭТ)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Другая (указать)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Нет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Система вентиляции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Естественная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Приточно-вытяжная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Кондиционирование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Система охранно-пожарной сигнализации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«Гранит-2»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Другая (указать)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Дымовые датчики с выводом в клем</w:t>
            </w:r>
            <w:r w:rsidR="004E0DE2">
              <w:rPr>
                <w:rFonts w:ascii="Times New Roman" w:hAnsi="Times New Roman"/>
              </w:rPr>
              <w:t>м</w:t>
            </w:r>
            <w:r w:rsidRPr="00C076BA">
              <w:rPr>
                <w:rFonts w:ascii="Times New Roman" w:hAnsi="Times New Roman"/>
              </w:rPr>
              <w:t>ный шкаф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Комплект ЗИП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Стандартный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4E0DE2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Специальный (список приложить)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Нет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Средства пожаротушения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Ящик с песком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Огнетушители (указать тип)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Нет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</w:p>
    <w:p w:rsidR="00C076BA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  <w:i/>
          <w:lang w:val="en-US"/>
        </w:rPr>
      </w:pPr>
    </w:p>
    <w:p w:rsidR="00C076BA" w:rsidRPr="00F81754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2. Характеристики КТП / КРУ</w:t>
      </w:r>
    </w:p>
    <w:p w:rsidR="00C076BA" w:rsidRPr="00F81754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</w:rPr>
      </w:pPr>
    </w:p>
    <w:p w:rsidR="00C076BA" w:rsidRPr="00F81754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</w:rPr>
      </w:pPr>
      <w:r w:rsidRPr="00F81754">
        <w:rPr>
          <w:rFonts w:ascii="Times New Roman" w:hAnsi="Times New Roman"/>
          <w:b/>
        </w:rPr>
        <w:t>Основные параметры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44"/>
        <w:gridCol w:w="3969"/>
        <w:gridCol w:w="1560"/>
      </w:tblGrid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Класс напряжения, кВ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6/0,4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10/0,4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Вариант реализации КТП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Однотрансформаторная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Двухтрансформаторная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Другой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Исполнение КТП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Тупиковая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Проходная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Мощность силовых трансформаторов, кВА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100………2500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Тип силового трансформатора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Масляный (указать тип)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Сухой (указать тип)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076BA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</w:rPr>
      </w:pPr>
    </w:p>
    <w:p w:rsidR="00C076BA" w:rsidRPr="00F81754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</w:rPr>
      </w:pPr>
      <w:r w:rsidRPr="00F81754">
        <w:rPr>
          <w:rFonts w:ascii="Times New Roman" w:hAnsi="Times New Roman"/>
          <w:b/>
        </w:rPr>
        <w:t>РУВН (6/10 Кв)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44"/>
        <w:gridCol w:w="3969"/>
        <w:gridCol w:w="1560"/>
      </w:tblGrid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Исполнение стороны ВН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КСО (202, 285, 292)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КРУ «Темза»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 xml:space="preserve">Моноблок </w:t>
            </w:r>
            <w:r w:rsidRPr="00C076BA">
              <w:rPr>
                <w:rFonts w:ascii="Times New Roman" w:hAnsi="Times New Roman"/>
                <w:lang w:val="en-US"/>
              </w:rPr>
              <w:t>RM6</w:t>
            </w:r>
            <w:r w:rsidRPr="00C076BA">
              <w:rPr>
                <w:rFonts w:ascii="Times New Roman" w:hAnsi="Times New Roman"/>
              </w:rPr>
              <w:t xml:space="preserve"> или аналог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Другое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rPr>
          <w:trHeight w:val="20"/>
        </w:trPr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Ввод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Кабельный</w:t>
            </w:r>
          </w:p>
        </w:tc>
        <w:tc>
          <w:tcPr>
            <w:tcW w:w="1560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Воздушный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076BA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</w:rPr>
      </w:pPr>
    </w:p>
    <w:p w:rsidR="00C076BA" w:rsidRPr="00F81754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</w:rPr>
      </w:pPr>
      <w:r w:rsidRPr="00F81754">
        <w:rPr>
          <w:rFonts w:ascii="Times New Roman" w:hAnsi="Times New Roman"/>
          <w:b/>
        </w:rPr>
        <w:t>РУНН-0,4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44"/>
        <w:gridCol w:w="3969"/>
        <w:gridCol w:w="1560"/>
      </w:tblGrid>
      <w:tr w:rsidR="00C076BA" w:rsidRPr="00F81754" w:rsidTr="00C076BA">
        <w:tc>
          <w:tcPr>
            <w:tcW w:w="4644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Ток сборных шин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До 5000 А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Материал шин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076BA">
              <w:rPr>
                <w:rFonts w:ascii="Times New Roman" w:hAnsi="Times New Roman"/>
                <w:lang w:val="en-US"/>
              </w:rPr>
              <w:t>Cu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  <w:lang w:val="en-US"/>
              </w:rPr>
              <w:t>Al</w:t>
            </w:r>
            <w:r w:rsidRPr="00C076BA">
              <w:rPr>
                <w:rFonts w:ascii="Times New Roman" w:hAnsi="Times New Roman"/>
              </w:rPr>
              <w:t xml:space="preserve"> (АД31.Т)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Тип системы заземления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  <w:lang w:val="en-US"/>
              </w:rPr>
              <w:t>TT</w:t>
            </w:r>
            <w:r w:rsidRPr="00C076BA">
              <w:rPr>
                <w:rFonts w:ascii="Times New Roman" w:hAnsi="Times New Roman"/>
              </w:rPr>
              <w:t>,</w:t>
            </w:r>
            <w:r w:rsidRPr="00C076BA">
              <w:rPr>
                <w:rFonts w:ascii="Times New Roman" w:hAnsi="Times New Roman"/>
                <w:lang w:val="en-US"/>
              </w:rPr>
              <w:t>TN-C</w:t>
            </w:r>
            <w:r w:rsidRPr="00C076BA">
              <w:rPr>
                <w:rFonts w:ascii="Times New Roman" w:hAnsi="Times New Roman"/>
              </w:rPr>
              <w:t>,</w:t>
            </w:r>
            <w:r w:rsidRPr="00C076BA">
              <w:rPr>
                <w:rFonts w:ascii="Times New Roman" w:hAnsi="Times New Roman"/>
                <w:lang w:val="en-US"/>
              </w:rPr>
              <w:t>TN-S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Ввод от силового трансформатора</w:t>
            </w: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Кабель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Шины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076BA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</w:rPr>
      </w:pPr>
    </w:p>
    <w:p w:rsidR="00C076BA" w:rsidRPr="00F81754" w:rsidRDefault="00C076BA" w:rsidP="00C076BA">
      <w:pPr>
        <w:pStyle w:val="a9"/>
        <w:spacing w:after="0" w:line="240" w:lineRule="auto"/>
        <w:ind w:left="0"/>
        <w:rPr>
          <w:rFonts w:ascii="Times New Roman" w:hAnsi="Times New Roman"/>
          <w:b/>
        </w:rPr>
      </w:pPr>
      <w:r w:rsidRPr="00F81754">
        <w:rPr>
          <w:rFonts w:ascii="Times New Roman" w:hAnsi="Times New Roman"/>
          <w:b/>
        </w:rPr>
        <w:t>Дополнительное оборудование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644"/>
        <w:gridCol w:w="3969"/>
        <w:gridCol w:w="1560"/>
      </w:tblGrid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 xml:space="preserve">ШУОТ 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Да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Нет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тип и емкость АКБ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 w:val="restart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Щит телемеханики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Да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c>
          <w:tcPr>
            <w:tcW w:w="4644" w:type="dxa"/>
            <w:vMerge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Нет</w:t>
            </w: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076BA" w:rsidRPr="00F81754" w:rsidTr="00C076BA">
        <w:trPr>
          <w:trHeight w:val="317"/>
        </w:trPr>
        <w:tc>
          <w:tcPr>
            <w:tcW w:w="4644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  <w:r w:rsidRPr="00C076BA">
              <w:rPr>
                <w:rFonts w:ascii="Times New Roman" w:hAnsi="Times New Roman"/>
              </w:rPr>
              <w:t>Другое</w:t>
            </w:r>
          </w:p>
        </w:tc>
        <w:tc>
          <w:tcPr>
            <w:tcW w:w="3969" w:type="dxa"/>
            <w:vAlign w:val="center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C076BA" w:rsidRPr="00C076BA" w:rsidRDefault="00C076BA" w:rsidP="00C07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  <w:i/>
          <w:u w:val="single"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b/>
          <w:i/>
          <w:u w:val="single"/>
        </w:rPr>
      </w:pPr>
      <w:r w:rsidRPr="00F81754">
        <w:rPr>
          <w:rFonts w:ascii="Times New Roman" w:hAnsi="Times New Roman"/>
          <w:b/>
          <w:i/>
          <w:u w:val="single"/>
        </w:rPr>
        <w:t>Обязательные приложения к опросному</w:t>
      </w:r>
      <w:r w:rsidRPr="00C076BA">
        <w:rPr>
          <w:rFonts w:ascii="Times New Roman" w:hAnsi="Times New Roman"/>
          <w:b/>
          <w:i/>
          <w:u w:val="single"/>
        </w:rPr>
        <w:t xml:space="preserve"> </w:t>
      </w:r>
      <w:r w:rsidRPr="00F81754">
        <w:rPr>
          <w:rFonts w:ascii="Times New Roman" w:hAnsi="Times New Roman"/>
          <w:b/>
          <w:i/>
          <w:u w:val="single"/>
        </w:rPr>
        <w:t xml:space="preserve"> листу :</w:t>
      </w: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  <w:r w:rsidRPr="00F81754">
        <w:rPr>
          <w:rFonts w:ascii="Times New Roman" w:hAnsi="Times New Roman"/>
        </w:rPr>
        <w:t>1. Опросный лист и однолинейная схема на РУВН-6(10)</w:t>
      </w: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  <w:r w:rsidRPr="00F81754">
        <w:rPr>
          <w:rFonts w:ascii="Times New Roman" w:hAnsi="Times New Roman"/>
        </w:rPr>
        <w:t>2. Опросный лист и однолинейная схема на РУНН-0,4</w:t>
      </w:r>
    </w:p>
    <w:p w:rsidR="00C076BA" w:rsidRDefault="00C076BA" w:rsidP="00C076BA">
      <w:pPr>
        <w:spacing w:after="0" w:line="240" w:lineRule="auto"/>
        <w:rPr>
          <w:rFonts w:ascii="Times New Roman" w:hAnsi="Times New Roman"/>
          <w:lang w:val="en-US"/>
        </w:rPr>
      </w:pPr>
      <w:r w:rsidRPr="00F81754">
        <w:rPr>
          <w:rFonts w:ascii="Times New Roman" w:hAnsi="Times New Roman"/>
        </w:rPr>
        <w:t>3. Компоновка оборудования в КТП</w:t>
      </w:r>
    </w:p>
    <w:p w:rsidR="00C076BA" w:rsidRPr="00C076BA" w:rsidRDefault="00C076BA" w:rsidP="00C076BA">
      <w:pPr>
        <w:spacing w:after="0" w:line="240" w:lineRule="auto"/>
        <w:rPr>
          <w:rFonts w:ascii="Times New Roman" w:hAnsi="Times New Roman"/>
        </w:rPr>
      </w:pPr>
      <w:r w:rsidRPr="00C076BA">
        <w:rPr>
          <w:rFonts w:ascii="Times New Roman" w:hAnsi="Times New Roman"/>
        </w:rPr>
        <w:t xml:space="preserve">4. Эскиз КТП </w:t>
      </w:r>
      <w:r>
        <w:rPr>
          <w:rFonts w:ascii="Times New Roman" w:hAnsi="Times New Roman"/>
        </w:rPr>
        <w:t>(</w:t>
      </w:r>
      <w:r w:rsidRPr="00C076BA">
        <w:rPr>
          <w:rFonts w:ascii="Times New Roman" w:hAnsi="Times New Roman"/>
        </w:rPr>
        <w:t>с приблизительными размерами</w:t>
      </w:r>
      <w:r>
        <w:rPr>
          <w:rFonts w:ascii="Times New Roman" w:hAnsi="Times New Roman"/>
        </w:rPr>
        <w:t>, расположением и открыванием дверей, расположением отсеков).</w:t>
      </w: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i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  <w:i/>
        </w:rPr>
      </w:pPr>
      <w:r w:rsidRPr="00F81754">
        <w:rPr>
          <w:rFonts w:ascii="Times New Roman" w:hAnsi="Times New Roman"/>
          <w:i/>
        </w:rPr>
        <w:t>Дополнительные требования оформляются в виде технического задания и прилагаются к опросному листу.</w:t>
      </w: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</w:p>
    <w:p w:rsidR="00C076BA" w:rsidRPr="00F81754" w:rsidRDefault="00C076BA" w:rsidP="00C076BA">
      <w:pPr>
        <w:spacing w:after="0" w:line="240" w:lineRule="auto"/>
        <w:rPr>
          <w:rFonts w:ascii="Times New Roman" w:hAnsi="Times New Roman"/>
        </w:rPr>
      </w:pPr>
      <w:r w:rsidRPr="00F81754">
        <w:rPr>
          <w:rFonts w:ascii="Times New Roman" w:hAnsi="Times New Roman"/>
        </w:rPr>
        <w:t>Покупатель:  _________________      _____________________   ________20___г.</w:t>
      </w:r>
    </w:p>
    <w:p w:rsidR="00F30582" w:rsidRPr="001D2259" w:rsidRDefault="00C076BA" w:rsidP="00C076BA">
      <w:pPr>
        <w:tabs>
          <w:tab w:val="left" w:pos="1980"/>
        </w:tabs>
        <w:spacing w:after="0" w:line="240" w:lineRule="auto"/>
        <w:rPr>
          <w:rFonts w:ascii="Times New Roman" w:hAnsi="Times New Roman"/>
        </w:rPr>
      </w:pPr>
      <w:r w:rsidRPr="00F81754">
        <w:rPr>
          <w:rFonts w:ascii="Times New Roman" w:hAnsi="Times New Roman"/>
          <w:b/>
        </w:rPr>
        <w:t>М.П.             должность                           подпись (расшифровка)                       дата</w:t>
      </w:r>
    </w:p>
    <w:sectPr w:rsidR="00F30582" w:rsidRPr="001D2259" w:rsidSect="00C076BA">
      <w:headerReference w:type="even" r:id="rId7"/>
      <w:headerReference w:type="default" r:id="rId8"/>
      <w:headerReference w:type="first" r:id="rId9"/>
      <w:pgSz w:w="11906" w:h="16838"/>
      <w:pgMar w:top="1985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F27" w:rsidRDefault="00273F27" w:rsidP="009639C7">
      <w:pPr>
        <w:spacing w:after="0" w:line="240" w:lineRule="auto"/>
      </w:pPr>
      <w:r>
        <w:separator/>
      </w:r>
    </w:p>
  </w:endnote>
  <w:endnote w:type="continuationSeparator" w:id="1">
    <w:p w:rsidR="00273F27" w:rsidRDefault="00273F27" w:rsidP="00963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F27" w:rsidRDefault="00273F27" w:rsidP="009639C7">
      <w:pPr>
        <w:spacing w:after="0" w:line="240" w:lineRule="auto"/>
      </w:pPr>
      <w:r>
        <w:separator/>
      </w:r>
    </w:p>
  </w:footnote>
  <w:footnote w:type="continuationSeparator" w:id="1">
    <w:p w:rsidR="00273F27" w:rsidRDefault="00273F27" w:rsidP="00963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FA0" w:rsidRDefault="006413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12716" o:spid="_x0000_s2049" type="#_x0000_t75" style="position:absolute;margin-left:0;margin-top:0;width:595pt;height:841.8pt;z-index:-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FA0" w:rsidRDefault="006413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12717" o:spid="_x0000_s2050" type="#_x0000_t75" style="position:absolute;margin-left:-28.2pt;margin-top:-101.1pt;width:595pt;height:841.8pt;z-index:-1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FA0" w:rsidRDefault="006413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12715" o:spid="_x0000_s2051" type="#_x0000_t75" style="position:absolute;margin-left:0;margin-top:0;width:595pt;height:841.8pt;z-index:-3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E663C"/>
    <w:multiLevelType w:val="hybridMultilevel"/>
    <w:tmpl w:val="CDE2D47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43DB6CE5"/>
    <w:multiLevelType w:val="hybridMultilevel"/>
    <w:tmpl w:val="A492E8A4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">
    <w:nsid w:val="471247AE"/>
    <w:multiLevelType w:val="hybridMultilevel"/>
    <w:tmpl w:val="F05CC0D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51C82B65"/>
    <w:multiLevelType w:val="hybridMultilevel"/>
    <w:tmpl w:val="DDEE935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4">
    <w:nsid w:val="523E6594"/>
    <w:multiLevelType w:val="hybridMultilevel"/>
    <w:tmpl w:val="EE8033CE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>
    <w:nsid w:val="72532BAA"/>
    <w:multiLevelType w:val="hybridMultilevel"/>
    <w:tmpl w:val="B5F4D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863E37"/>
    <w:multiLevelType w:val="hybridMultilevel"/>
    <w:tmpl w:val="1722CB1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39C7"/>
    <w:rsid w:val="000069EA"/>
    <w:rsid w:val="000139D7"/>
    <w:rsid w:val="00017659"/>
    <w:rsid w:val="0002399B"/>
    <w:rsid w:val="0003364D"/>
    <w:rsid w:val="000A60FD"/>
    <w:rsid w:val="000B4A4F"/>
    <w:rsid w:val="000D5861"/>
    <w:rsid w:val="00124BE9"/>
    <w:rsid w:val="001261BB"/>
    <w:rsid w:val="00131967"/>
    <w:rsid w:val="00137A99"/>
    <w:rsid w:val="00146F2F"/>
    <w:rsid w:val="001504C8"/>
    <w:rsid w:val="001511BD"/>
    <w:rsid w:val="0017384A"/>
    <w:rsid w:val="001B6D88"/>
    <w:rsid w:val="001C14C3"/>
    <w:rsid w:val="001D14B0"/>
    <w:rsid w:val="001D2259"/>
    <w:rsid w:val="001F4298"/>
    <w:rsid w:val="00221604"/>
    <w:rsid w:val="00224D5B"/>
    <w:rsid w:val="0024665B"/>
    <w:rsid w:val="00252A06"/>
    <w:rsid w:val="00254630"/>
    <w:rsid w:val="00254A05"/>
    <w:rsid w:val="00273F27"/>
    <w:rsid w:val="00276416"/>
    <w:rsid w:val="00280B88"/>
    <w:rsid w:val="0028438A"/>
    <w:rsid w:val="002B2272"/>
    <w:rsid w:val="003105CC"/>
    <w:rsid w:val="003203B0"/>
    <w:rsid w:val="00326CC9"/>
    <w:rsid w:val="00344094"/>
    <w:rsid w:val="003449BA"/>
    <w:rsid w:val="00364C26"/>
    <w:rsid w:val="00375D85"/>
    <w:rsid w:val="003856C5"/>
    <w:rsid w:val="00395A6A"/>
    <w:rsid w:val="003B4798"/>
    <w:rsid w:val="003B7875"/>
    <w:rsid w:val="003C224A"/>
    <w:rsid w:val="003C76AF"/>
    <w:rsid w:val="003E0646"/>
    <w:rsid w:val="003E32F7"/>
    <w:rsid w:val="003F54A9"/>
    <w:rsid w:val="003F7599"/>
    <w:rsid w:val="003F7FA0"/>
    <w:rsid w:val="004276CC"/>
    <w:rsid w:val="004460A3"/>
    <w:rsid w:val="004772F2"/>
    <w:rsid w:val="004B429C"/>
    <w:rsid w:val="004D44CE"/>
    <w:rsid w:val="004E0DE2"/>
    <w:rsid w:val="004E6C05"/>
    <w:rsid w:val="004F449C"/>
    <w:rsid w:val="00503AF5"/>
    <w:rsid w:val="00510EEE"/>
    <w:rsid w:val="0051193E"/>
    <w:rsid w:val="00517C2A"/>
    <w:rsid w:val="005476F2"/>
    <w:rsid w:val="00584D26"/>
    <w:rsid w:val="005869FC"/>
    <w:rsid w:val="00606C66"/>
    <w:rsid w:val="00622196"/>
    <w:rsid w:val="00634A45"/>
    <w:rsid w:val="00641343"/>
    <w:rsid w:val="0067193A"/>
    <w:rsid w:val="006739A6"/>
    <w:rsid w:val="00676073"/>
    <w:rsid w:val="00687664"/>
    <w:rsid w:val="0069021A"/>
    <w:rsid w:val="00691B2B"/>
    <w:rsid w:val="006D1390"/>
    <w:rsid w:val="006D64D3"/>
    <w:rsid w:val="006F552E"/>
    <w:rsid w:val="007243A3"/>
    <w:rsid w:val="0073010E"/>
    <w:rsid w:val="007431EE"/>
    <w:rsid w:val="007649A3"/>
    <w:rsid w:val="007701FA"/>
    <w:rsid w:val="00777169"/>
    <w:rsid w:val="007800FA"/>
    <w:rsid w:val="007B6B44"/>
    <w:rsid w:val="007C5723"/>
    <w:rsid w:val="007D2774"/>
    <w:rsid w:val="007D3DEB"/>
    <w:rsid w:val="007E0491"/>
    <w:rsid w:val="007E66EE"/>
    <w:rsid w:val="007F7C98"/>
    <w:rsid w:val="00806A3F"/>
    <w:rsid w:val="00824A7D"/>
    <w:rsid w:val="00834077"/>
    <w:rsid w:val="00846CE3"/>
    <w:rsid w:val="00853B35"/>
    <w:rsid w:val="0087170F"/>
    <w:rsid w:val="00880A71"/>
    <w:rsid w:val="008865B4"/>
    <w:rsid w:val="008C2214"/>
    <w:rsid w:val="008C5547"/>
    <w:rsid w:val="008E7654"/>
    <w:rsid w:val="00920609"/>
    <w:rsid w:val="00922606"/>
    <w:rsid w:val="0092625E"/>
    <w:rsid w:val="00936DC7"/>
    <w:rsid w:val="00954544"/>
    <w:rsid w:val="009639C7"/>
    <w:rsid w:val="009644ED"/>
    <w:rsid w:val="009710CC"/>
    <w:rsid w:val="00972DA7"/>
    <w:rsid w:val="00985508"/>
    <w:rsid w:val="00990049"/>
    <w:rsid w:val="009C7EE9"/>
    <w:rsid w:val="00A237D7"/>
    <w:rsid w:val="00A50C73"/>
    <w:rsid w:val="00A7035B"/>
    <w:rsid w:val="00AC3F0B"/>
    <w:rsid w:val="00AC52A5"/>
    <w:rsid w:val="00B00737"/>
    <w:rsid w:val="00B326C0"/>
    <w:rsid w:val="00B413A4"/>
    <w:rsid w:val="00B561C7"/>
    <w:rsid w:val="00B60B7A"/>
    <w:rsid w:val="00B63CC9"/>
    <w:rsid w:val="00BD1BE6"/>
    <w:rsid w:val="00BD3680"/>
    <w:rsid w:val="00BF6E0C"/>
    <w:rsid w:val="00C076BA"/>
    <w:rsid w:val="00C63D2F"/>
    <w:rsid w:val="00C664D9"/>
    <w:rsid w:val="00CA1516"/>
    <w:rsid w:val="00CB342E"/>
    <w:rsid w:val="00CC3E56"/>
    <w:rsid w:val="00CC63F4"/>
    <w:rsid w:val="00CD6F88"/>
    <w:rsid w:val="00CF5858"/>
    <w:rsid w:val="00CF6987"/>
    <w:rsid w:val="00D0689A"/>
    <w:rsid w:val="00D1204E"/>
    <w:rsid w:val="00D17043"/>
    <w:rsid w:val="00D26F38"/>
    <w:rsid w:val="00D47640"/>
    <w:rsid w:val="00D97699"/>
    <w:rsid w:val="00DF52E0"/>
    <w:rsid w:val="00E566AE"/>
    <w:rsid w:val="00E574B2"/>
    <w:rsid w:val="00E901E6"/>
    <w:rsid w:val="00E91032"/>
    <w:rsid w:val="00E9461F"/>
    <w:rsid w:val="00ED2387"/>
    <w:rsid w:val="00EF3091"/>
    <w:rsid w:val="00F01E74"/>
    <w:rsid w:val="00F155DB"/>
    <w:rsid w:val="00F15E5A"/>
    <w:rsid w:val="00F30582"/>
    <w:rsid w:val="00F4067F"/>
    <w:rsid w:val="00F74F40"/>
    <w:rsid w:val="00F76E0F"/>
    <w:rsid w:val="00F77FA2"/>
    <w:rsid w:val="00F874C2"/>
    <w:rsid w:val="00F91837"/>
    <w:rsid w:val="00FD0570"/>
    <w:rsid w:val="00FD5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21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63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9639C7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963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9639C7"/>
    <w:rPr>
      <w:rFonts w:cs="Times New Roman"/>
    </w:rPr>
  </w:style>
  <w:style w:type="paragraph" w:customStyle="1" w:styleId="western">
    <w:name w:val="western"/>
    <w:basedOn w:val="a"/>
    <w:uiPriority w:val="99"/>
    <w:rsid w:val="00B0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254A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17043"/>
    <w:rPr>
      <w:rFonts w:ascii="Times New Roman" w:hAnsi="Times New Roman" w:cs="Times New Roman"/>
      <w:sz w:val="2"/>
      <w:lang w:eastAsia="en-US"/>
    </w:rPr>
  </w:style>
  <w:style w:type="paragraph" w:styleId="a9">
    <w:name w:val="List Paragraph"/>
    <w:basedOn w:val="a"/>
    <w:uiPriority w:val="34"/>
    <w:qFormat/>
    <w:rsid w:val="00C076BA"/>
    <w:pPr>
      <w:ind w:left="720"/>
      <w:contextualSpacing/>
    </w:pPr>
  </w:style>
  <w:style w:type="table" w:styleId="aa">
    <w:name w:val="Table Grid"/>
    <w:basedOn w:val="a1"/>
    <w:uiPriority w:val="59"/>
    <w:locked/>
    <w:rsid w:val="00C076BA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26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Генеральному директору</vt:lpstr>
    </vt:vector>
  </TitlesOfParts>
  <Company/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Генеральному директору</dc:title>
  <dc:creator>Baal</dc:creator>
  <cp:lastModifiedBy>Менеджер</cp:lastModifiedBy>
  <cp:revision>2</cp:revision>
  <cp:lastPrinted>2016-07-14T08:48:00Z</cp:lastPrinted>
  <dcterms:created xsi:type="dcterms:W3CDTF">2016-09-14T10:47:00Z</dcterms:created>
  <dcterms:modified xsi:type="dcterms:W3CDTF">2016-09-14T10:47:00Z</dcterms:modified>
</cp:coreProperties>
</file>